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60" w:rsidRDefault="00925A60" w:rsidP="00E83B08">
      <w:pPr>
        <w:jc w:val="center"/>
      </w:pPr>
    </w:p>
    <w:p w:rsidR="00925A60" w:rsidRDefault="00925A60" w:rsidP="00E83B08">
      <w:pPr>
        <w:jc w:val="center"/>
      </w:pPr>
      <w:r>
        <w:t xml:space="preserve">                                   </w:t>
      </w:r>
    </w:p>
    <w:p w:rsidR="00925A60" w:rsidRDefault="00925A60" w:rsidP="00E83B08">
      <w:pPr>
        <w:jc w:val="center"/>
        <w:rPr>
          <w:rFonts w:ascii="Calibri Light" w:hAnsi="Calibri Light" w:cs="Calibri Light"/>
          <w:sz w:val="28"/>
          <w:szCs w:val="28"/>
        </w:rPr>
      </w:pPr>
    </w:p>
    <w:p w:rsidR="00925A60" w:rsidRDefault="0039748A" w:rsidP="00E83B0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  <w:lang w:eastAsia="it-IT"/>
        </w:rPr>
        <w:drawing>
          <wp:inline distT="0" distB="0" distL="0" distR="0">
            <wp:extent cx="5781675" cy="1152525"/>
            <wp:effectExtent l="19050" t="0" r="9525" b="0"/>
            <wp:docPr id="4" name="Immagine 4" descr="C:\Users\User\Desktop\giornata delle scuole 2020\NUOVA STRINGA - gardamusei scuole + IPRASE + 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iornata delle scuole 2020\NUOVA STRINGA - gardamusei scuole + IPRASE + US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F5" w:rsidRDefault="00925A60" w:rsidP="0039748A">
      <w:pPr>
        <w:jc w:val="center"/>
        <w:rPr>
          <w:rFonts w:ascii="Calibri Light" w:hAnsi="Calibri Light" w:cs="Calibri Light"/>
          <w:sz w:val="28"/>
          <w:szCs w:val="28"/>
        </w:rPr>
      </w:pPr>
      <w:r w:rsidRPr="00E11301">
        <w:rPr>
          <w:rFonts w:ascii="Calibri Light" w:hAnsi="Calibri Light" w:cs="Calibri Light"/>
          <w:sz w:val="28"/>
          <w:szCs w:val="28"/>
        </w:rPr>
        <w:t xml:space="preserve">Progetto didattico per la Scuola </w:t>
      </w:r>
      <w:r>
        <w:rPr>
          <w:rFonts w:ascii="Calibri Light" w:hAnsi="Calibri Light" w:cs="Calibri Light"/>
          <w:sz w:val="28"/>
          <w:szCs w:val="28"/>
        </w:rPr>
        <w:t xml:space="preserve">Primaria e Secondaria di </w:t>
      </w:r>
      <w:r w:rsidRPr="00E11301">
        <w:rPr>
          <w:rFonts w:ascii="Calibri Light" w:hAnsi="Calibri Light" w:cs="Calibri Light"/>
          <w:sz w:val="28"/>
          <w:szCs w:val="28"/>
        </w:rPr>
        <w:t>I grado</w:t>
      </w:r>
    </w:p>
    <w:p w:rsidR="00925A60" w:rsidRPr="00002B85" w:rsidRDefault="00925A60" w:rsidP="00E83B08">
      <w:pPr>
        <w:jc w:val="center"/>
        <w:rPr>
          <w:rFonts w:ascii="Calibri Light" w:hAnsi="Calibri Light" w:cs="Calibri Light"/>
          <w:i/>
          <w:sz w:val="28"/>
          <w:szCs w:val="28"/>
        </w:rPr>
      </w:pPr>
      <w:r w:rsidRPr="00002B85">
        <w:rPr>
          <w:rFonts w:ascii="Calibri Light" w:hAnsi="Calibri Light" w:cs="Calibri Light"/>
          <w:i/>
          <w:sz w:val="28"/>
          <w:szCs w:val="28"/>
        </w:rPr>
        <w:t xml:space="preserve"> </w:t>
      </w:r>
      <w:r w:rsidR="00002B85" w:rsidRPr="00002B85">
        <w:rPr>
          <w:rFonts w:ascii="Calibri Light" w:hAnsi="Calibri Light" w:cs="Calibri Light"/>
          <w:i/>
          <w:sz w:val="28"/>
          <w:szCs w:val="28"/>
        </w:rPr>
        <w:t>“</w:t>
      </w:r>
      <w:r w:rsidR="00953F60">
        <w:rPr>
          <w:rFonts w:ascii="Calibri Light" w:hAnsi="Calibri Light" w:cs="Calibri Light"/>
          <w:i/>
          <w:sz w:val="28"/>
          <w:szCs w:val="28"/>
        </w:rPr>
        <w:t>Bisogna fare della</w:t>
      </w:r>
      <w:r w:rsidR="005D7B58">
        <w:rPr>
          <w:rFonts w:ascii="Calibri Light" w:hAnsi="Calibri Light" w:cs="Calibri Light"/>
          <w:i/>
          <w:sz w:val="28"/>
          <w:szCs w:val="28"/>
        </w:rPr>
        <w:t xml:space="preserve"> propria vita come si fa un’opera d’arte</w:t>
      </w:r>
      <w:r w:rsidR="00002B85" w:rsidRPr="00002B85">
        <w:rPr>
          <w:rFonts w:ascii="Calibri Light" w:hAnsi="Calibri Light" w:cs="Calibri Light"/>
          <w:i/>
          <w:sz w:val="28"/>
          <w:szCs w:val="28"/>
        </w:rPr>
        <w:t>”</w:t>
      </w:r>
    </w:p>
    <w:p w:rsidR="00925A60" w:rsidRDefault="00925A60" w:rsidP="00E83B08">
      <w:pPr>
        <w:jc w:val="center"/>
        <w:rPr>
          <w:rFonts w:ascii="Calibri Light" w:hAnsi="Calibri Light" w:cs="Calibri Light"/>
          <w:sz w:val="28"/>
          <w:szCs w:val="28"/>
        </w:rPr>
      </w:pPr>
      <w:r w:rsidRPr="00E11301">
        <w:rPr>
          <w:rFonts w:ascii="Calibri Light" w:hAnsi="Calibri Light" w:cs="Calibri Light"/>
          <w:sz w:val="28"/>
          <w:szCs w:val="28"/>
        </w:rPr>
        <w:t>A.S. 2019-2020</w:t>
      </w:r>
    </w:p>
    <w:p w:rsidR="001278F5" w:rsidRPr="00E11301" w:rsidRDefault="001278F5" w:rsidP="00E83B08">
      <w:pPr>
        <w:jc w:val="center"/>
        <w:rPr>
          <w:rFonts w:ascii="Calibri Light" w:hAnsi="Calibri Light" w:cs="Calibri Light"/>
          <w:sz w:val="28"/>
          <w:szCs w:val="28"/>
        </w:rPr>
      </w:pPr>
    </w:p>
    <w:p w:rsidR="00925A60" w:rsidRDefault="00925A60" w:rsidP="00E83B08">
      <w:pPr>
        <w:jc w:val="center"/>
      </w:pPr>
    </w:p>
    <w:p w:rsidR="004A54EB" w:rsidRDefault="0039748A" w:rsidP="004A54EB">
      <w:pPr>
        <w:jc w:val="center"/>
        <w:rPr>
          <w:bCs/>
          <w:i/>
          <w:iCs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6496050" cy="3390900"/>
            <wp:effectExtent l="19050" t="0" r="0" b="0"/>
            <wp:docPr id="2" name="Immagine 2" descr="232bd1a0-3b19-4dd8-a401-c03980f097f2d-annunzio-impresa-di-fi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2bd1a0-3b19-4dd8-a401-c03980f097f2d-annunzio-impresa-di-fiu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60" w:rsidRPr="00E11301" w:rsidRDefault="004A54EB" w:rsidP="004A54EB">
      <w:r>
        <w:rPr>
          <w:bCs/>
          <w:i/>
          <w:iCs/>
          <w:sz w:val="16"/>
          <w:szCs w:val="16"/>
        </w:rPr>
        <w:t xml:space="preserve">                                                </w:t>
      </w:r>
      <w:r w:rsidR="00925A60" w:rsidRPr="0070376B">
        <w:rPr>
          <w:bCs/>
          <w:i/>
          <w:iCs/>
          <w:sz w:val="16"/>
          <w:szCs w:val="16"/>
        </w:rPr>
        <w:t>1920</w:t>
      </w:r>
      <w:r w:rsidR="00925A60">
        <w:rPr>
          <w:bCs/>
          <w:i/>
          <w:iCs/>
          <w:sz w:val="16"/>
          <w:szCs w:val="16"/>
        </w:rPr>
        <w:t xml:space="preserve"> - </w:t>
      </w:r>
      <w:r w:rsidR="00925A60" w:rsidRPr="0070376B">
        <w:rPr>
          <w:bCs/>
          <w:i/>
          <w:iCs/>
          <w:sz w:val="16"/>
          <w:szCs w:val="16"/>
        </w:rPr>
        <w:t xml:space="preserve">Gabriele d’Annunzio e </w:t>
      </w:r>
      <w:r w:rsidR="003F078A">
        <w:rPr>
          <w:bCs/>
          <w:i/>
          <w:iCs/>
          <w:sz w:val="16"/>
          <w:szCs w:val="16"/>
        </w:rPr>
        <w:t>Giovanni Comisso</w:t>
      </w:r>
    </w:p>
    <w:p w:rsidR="00925A60" w:rsidRDefault="00925A60" w:rsidP="00E11301"/>
    <w:p w:rsidR="00925A60" w:rsidRDefault="00925A60" w:rsidP="00E11301"/>
    <w:p w:rsidR="00925A60" w:rsidRDefault="00925A60" w:rsidP="000B3625">
      <w:pPr>
        <w:jc w:val="both"/>
        <w:rPr>
          <w:rFonts w:ascii="Arial" w:hAnsi="Arial" w:cs="Arial"/>
          <w:b/>
        </w:rPr>
      </w:pPr>
    </w:p>
    <w:p w:rsidR="00925A60" w:rsidRDefault="00925A60" w:rsidP="000B3625">
      <w:pPr>
        <w:jc w:val="both"/>
        <w:rPr>
          <w:rFonts w:ascii="Arial" w:hAnsi="Arial" w:cs="Arial"/>
          <w:b/>
        </w:rPr>
      </w:pPr>
    </w:p>
    <w:p w:rsidR="00925A60" w:rsidRDefault="00925A60" w:rsidP="000B3625">
      <w:pPr>
        <w:jc w:val="both"/>
        <w:rPr>
          <w:rFonts w:ascii="Arial" w:hAnsi="Arial" w:cs="Arial"/>
          <w:b/>
        </w:rPr>
      </w:pPr>
    </w:p>
    <w:p w:rsidR="00925A60" w:rsidRDefault="00925A60" w:rsidP="000B3625">
      <w:pPr>
        <w:jc w:val="both"/>
        <w:rPr>
          <w:rFonts w:ascii="Arial" w:hAnsi="Arial" w:cs="Arial"/>
          <w:b/>
        </w:rPr>
      </w:pPr>
    </w:p>
    <w:p w:rsidR="00925A60" w:rsidRDefault="00925A60" w:rsidP="000B3625">
      <w:pPr>
        <w:jc w:val="both"/>
        <w:rPr>
          <w:rFonts w:ascii="Arial" w:hAnsi="Arial" w:cs="Arial"/>
          <w:b/>
        </w:rPr>
      </w:pPr>
    </w:p>
    <w:p w:rsidR="00925A60" w:rsidRDefault="00925A60" w:rsidP="000B3625">
      <w:pPr>
        <w:jc w:val="both"/>
        <w:rPr>
          <w:rFonts w:ascii="Arial" w:hAnsi="Arial" w:cs="Arial"/>
          <w:b/>
        </w:rPr>
      </w:pPr>
    </w:p>
    <w:p w:rsidR="00925A60" w:rsidRDefault="00925A60" w:rsidP="000B3625">
      <w:pPr>
        <w:jc w:val="both"/>
        <w:rPr>
          <w:rFonts w:ascii="Arial" w:hAnsi="Arial" w:cs="Arial"/>
          <w:b/>
        </w:rPr>
      </w:pPr>
    </w:p>
    <w:p w:rsidR="00925A60" w:rsidRPr="00F928A5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  <w:r w:rsidRPr="00F928A5">
        <w:rPr>
          <w:rFonts w:ascii="Calibri Light" w:hAnsi="Calibri Light" w:cs="Calibri Light"/>
          <w:b/>
          <w:sz w:val="24"/>
          <w:szCs w:val="24"/>
        </w:rPr>
        <w:t xml:space="preserve">Presentazione </w:t>
      </w:r>
    </w:p>
    <w:p w:rsidR="00925A60" w:rsidRPr="00E11301" w:rsidRDefault="00925A60" w:rsidP="000B3625">
      <w:pPr>
        <w:pStyle w:val="Modulovuoto"/>
        <w:jc w:val="both"/>
        <w:rPr>
          <w:rFonts w:ascii="Calibri Light" w:hAnsi="Calibri Light" w:cs="Calibri Light"/>
        </w:rPr>
      </w:pPr>
      <w:r w:rsidRPr="00E11301">
        <w:rPr>
          <w:rFonts w:ascii="Calibri Light" w:hAnsi="Calibri Light" w:cs="Calibri Light"/>
        </w:rPr>
        <w:t xml:space="preserve">Costruito a Gardone Riviera sulle rive del lago di Garda a memoria della "vita inimitabile" di Gabriele d’Annunzio e delle imprese degli italiani durante la Prima Guerra Mondiale, il Vittoriale degli Italiani è uno dei musei più visitati d’Italia.  </w:t>
      </w:r>
    </w:p>
    <w:p w:rsidR="00925A60" w:rsidRPr="00E11301" w:rsidRDefault="00925A60" w:rsidP="000B3625">
      <w:pPr>
        <w:pStyle w:val="Modulovuoto"/>
        <w:jc w:val="both"/>
        <w:rPr>
          <w:rFonts w:ascii="Calibri Light" w:hAnsi="Calibri Light" w:cs="Calibri Light"/>
        </w:rPr>
      </w:pPr>
      <w:r w:rsidRPr="00E11301">
        <w:rPr>
          <w:rFonts w:ascii="Calibri Light" w:hAnsi="Calibri Light" w:cs="Calibri Light"/>
        </w:rPr>
        <w:t>Frequentato da studenti e turisti, ma ancor più da studiosi e artisti di caratura internazionale, dal 2008 si è arricchito di nuove esposizioni permanenti come il Museo d’Annunzio Segreto - che dal 2010 raccoglie quanto fino ad ora era rimasto sconosciuto al grande pubblico, poiché chiuso negli armadi e nei cassetti della casa del poeta - e il Museo d’Annunzio Eroe - che valorizza il ricco e prezioso patrimonio storico dell’esperienza militare del Vate.</w:t>
      </w:r>
    </w:p>
    <w:p w:rsidR="00925A60" w:rsidRPr="00E11301" w:rsidRDefault="00925A60" w:rsidP="000B3625">
      <w:pPr>
        <w:pStyle w:val="Modulovuoto"/>
        <w:jc w:val="both"/>
        <w:rPr>
          <w:rFonts w:ascii="Calibri Light" w:hAnsi="Calibri Light" w:cs="Calibri Light"/>
        </w:rPr>
      </w:pPr>
      <w:r w:rsidRPr="00E11301">
        <w:rPr>
          <w:rFonts w:ascii="Calibri Light" w:hAnsi="Calibri Light" w:cs="Calibri Light"/>
        </w:rPr>
        <w:t>Dopo la vittoria nel 2012 del premio “Parco Monumentale più Bello d’Italia”, nella primavera del 2013 sono state riaperte al pubblico e r</w:t>
      </w:r>
      <w:r>
        <w:rPr>
          <w:rFonts w:ascii="Calibri Light" w:hAnsi="Calibri Light" w:cs="Calibri Light"/>
        </w:rPr>
        <w:t>estaurate alcune zone del parco, con l’inserimento di opere d’arte.</w:t>
      </w:r>
      <w:r w:rsidRPr="00E11301">
        <w:rPr>
          <w:rFonts w:ascii="Calibri Light" w:hAnsi="Calibri Light" w:cs="Calibri Light"/>
        </w:rPr>
        <w:t xml:space="preserve">  Queste inaugurazioni fanno parte di un progetto assai più grande, denominato Riconquista, che prevede entro l’inizio del 2021 – centenario del Vittoriale - l’apertura o meglio la riapertura di ogni area, con nuovi servizi e allestimenti museali.</w:t>
      </w: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</w:rPr>
      </w:pPr>
      <w:r w:rsidRPr="00E11301">
        <w:rPr>
          <w:rFonts w:ascii="Calibri Light" w:hAnsi="Calibri Light" w:cs="Calibri Light"/>
        </w:rPr>
        <w:t>Inoltre, dal 2009 gli Archivi del Vittoriale si sono arricchiti di importanti collezioni di documenti, tra cui le lettere autografe a personaggi di spicco della storia del '900 italiano e i faldoni contenenti francobolli fiumani. Nel 2016 essi sono ulteriormente accresciuti grazie alla donazione di oltre 10.000 volumi appartenenti alla Biblioteca Giuliano-Dalmata.</w:t>
      </w: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</w:rPr>
      </w:pPr>
    </w:p>
    <w:p w:rsidR="00925A60" w:rsidRPr="00CC18CF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Progetto didattico Scuola Primaria e Secondaria di I grado</w:t>
      </w:r>
    </w:p>
    <w:p w:rsidR="00925A60" w:rsidRPr="00CC18CF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</w:rPr>
      </w:pPr>
      <w:r w:rsidRPr="00CC18CF">
        <w:rPr>
          <w:rFonts w:ascii="Calibri Light" w:hAnsi="Calibri Light" w:cs="Calibri Light"/>
        </w:rPr>
        <w:t xml:space="preserve">In occasione del primo centenario dell’Impresa fiumana, la Fondazione intende promuovere la riscoperta di </w:t>
      </w:r>
      <w:r>
        <w:rPr>
          <w:rFonts w:ascii="Calibri Light" w:hAnsi="Calibri Light" w:cs="Calibri Light"/>
        </w:rPr>
        <w:t>questo</w:t>
      </w:r>
      <w:r w:rsidRPr="00CC18CF">
        <w:rPr>
          <w:rFonts w:ascii="Calibri Light" w:hAnsi="Calibri Light" w:cs="Calibri Light"/>
        </w:rPr>
        <w:t xml:space="preserve"> affa</w:t>
      </w:r>
      <w:r>
        <w:rPr>
          <w:rFonts w:ascii="Calibri Light" w:hAnsi="Calibri Light" w:cs="Calibri Light"/>
        </w:rPr>
        <w:t>scinante capitolo del Novecento fornendo uno spunto di riflessione per leggere tale impresa non in chiave storico-politica ma esplorativa del pensiero libero e del sentimento d</w:t>
      </w:r>
      <w:r w:rsidR="0053722A">
        <w:rPr>
          <w:rFonts w:ascii="Calibri Light" w:hAnsi="Calibri Light" w:cs="Calibri Light"/>
        </w:rPr>
        <w:t xml:space="preserve">i vita, emblemi di innovazione e </w:t>
      </w:r>
      <w:r>
        <w:rPr>
          <w:rFonts w:ascii="Calibri Light" w:hAnsi="Calibri Light" w:cs="Calibri Light"/>
        </w:rPr>
        <w:t>di immersione nella natura</w:t>
      </w:r>
      <w:r w:rsidR="0053722A">
        <w:rPr>
          <w:rFonts w:ascii="Calibri Light" w:hAnsi="Calibri Light" w:cs="Calibri Light"/>
        </w:rPr>
        <w:t>.</w:t>
      </w:r>
    </w:p>
    <w:p w:rsidR="0053722A" w:rsidRDefault="00925A60" w:rsidP="00745D1E">
      <w:pPr>
        <w:pStyle w:val="Modulovuoto"/>
        <w:jc w:val="both"/>
        <w:rPr>
          <w:rFonts w:ascii="Calibri Light" w:hAnsi="Calibri Light"/>
        </w:rPr>
      </w:pPr>
      <w:r w:rsidRPr="00745D1E">
        <w:rPr>
          <w:rFonts w:ascii="Calibri Light" w:hAnsi="Calibri Light" w:cs="Calibri Light"/>
        </w:rPr>
        <w:t xml:space="preserve">Per il poeta quei sedici mesi rappresentarono un'esperienza indimenticabile. </w:t>
      </w:r>
      <w:r>
        <w:rPr>
          <w:rFonts w:ascii="Calibri Light" w:hAnsi="Calibri Light"/>
        </w:rPr>
        <w:t>Questi</w:t>
      </w:r>
      <w:r w:rsidRPr="00745D1E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«sentimenti di vita», segni di rinnovata</w:t>
      </w:r>
      <w:r w:rsidRPr="00745D1E">
        <w:rPr>
          <w:rFonts w:ascii="Calibri Light" w:hAnsi="Calibri Light"/>
        </w:rPr>
        <w:t xml:space="preserve"> libertà, influenzer</w:t>
      </w:r>
      <w:r>
        <w:rPr>
          <w:rFonts w:ascii="Calibri Light" w:hAnsi="Calibri Light"/>
        </w:rPr>
        <w:t>anno</w:t>
      </w:r>
      <w:r w:rsidRPr="00745D1E">
        <w:rPr>
          <w:rFonts w:ascii="Calibri Light" w:hAnsi="Calibri Light"/>
        </w:rPr>
        <w:t xml:space="preserve"> il percorso artistico dello scrittore, </w:t>
      </w:r>
      <w:r>
        <w:rPr>
          <w:rFonts w:ascii="Calibri Light" w:hAnsi="Calibri Light"/>
        </w:rPr>
        <w:t>l’</w:t>
      </w:r>
      <w:r w:rsidRPr="00745D1E">
        <w:rPr>
          <w:rFonts w:ascii="Calibri Light" w:hAnsi="Calibri Light"/>
        </w:rPr>
        <w:t xml:space="preserve">innovazione </w:t>
      </w:r>
      <w:r>
        <w:rPr>
          <w:rFonts w:ascii="Calibri Light" w:hAnsi="Calibri Light"/>
        </w:rPr>
        <w:t>stilistica</w:t>
      </w:r>
      <w:r w:rsidR="0053722A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il suo</w:t>
      </w:r>
      <w:r w:rsidRPr="00745D1E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pensiero</w:t>
      </w:r>
      <w:r w:rsidR="0053722A">
        <w:rPr>
          <w:rFonts w:ascii="Calibri Light" w:hAnsi="Calibri Light"/>
        </w:rPr>
        <w:t>.</w:t>
      </w:r>
    </w:p>
    <w:p w:rsidR="00FE7F34" w:rsidRDefault="0053722A" w:rsidP="000B3625">
      <w:pPr>
        <w:pStyle w:val="Modulovuo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Anche per gran parte dei “legionari” dannunziani, tra cui il giovane Giovanni Comisso, </w:t>
      </w:r>
      <w:r w:rsidR="00301930">
        <w:rPr>
          <w:rFonts w:ascii="Calibri Light" w:hAnsi="Calibri Light"/>
        </w:rPr>
        <w:t>l’</w:t>
      </w:r>
      <w:r w:rsidR="00334A49">
        <w:rPr>
          <w:rFonts w:ascii="Calibri Light" w:hAnsi="Calibri Light"/>
        </w:rPr>
        <w:t>impresa ispirò</w:t>
      </w:r>
      <w:r w:rsidR="001278F5">
        <w:rPr>
          <w:rFonts w:ascii="Calibri Light" w:hAnsi="Calibri Light"/>
        </w:rPr>
        <w:t xml:space="preserve"> significative</w:t>
      </w:r>
      <w:r w:rsidR="00334A49">
        <w:rPr>
          <w:rFonts w:ascii="Calibri Light" w:hAnsi="Calibri Light"/>
        </w:rPr>
        <w:t xml:space="preserve"> pagine</w:t>
      </w:r>
      <w:r w:rsidR="00301930">
        <w:rPr>
          <w:rFonts w:ascii="Calibri Light" w:hAnsi="Calibri Light"/>
        </w:rPr>
        <w:t xml:space="preserve"> sul sentimento di vita e di libertà.</w:t>
      </w:r>
      <w:r w:rsidR="003C2051">
        <w:rPr>
          <w:rFonts w:ascii="Calibri Light" w:hAnsi="Calibri Light"/>
        </w:rPr>
        <w:t xml:space="preserve"> </w:t>
      </w:r>
      <w:r w:rsidR="00925A60">
        <w:rPr>
          <w:rFonts w:ascii="Calibri Light" w:hAnsi="Calibri Light" w:cs="Calibri Light"/>
        </w:rPr>
        <w:t xml:space="preserve">Del vissuto di quelle giornate </w:t>
      </w:r>
      <w:r w:rsidR="003C2051">
        <w:rPr>
          <w:rFonts w:ascii="Calibri Light" w:hAnsi="Calibri Light" w:cs="Calibri Light"/>
        </w:rPr>
        <w:t xml:space="preserve">egli </w:t>
      </w:r>
      <w:r w:rsidR="00FE7F34">
        <w:rPr>
          <w:rFonts w:ascii="Calibri Light" w:hAnsi="Calibri Light" w:cs="Calibri Light"/>
        </w:rPr>
        <w:t>ricostruì</w:t>
      </w:r>
      <w:r w:rsidR="00925A60">
        <w:rPr>
          <w:rFonts w:ascii="Calibri Light" w:hAnsi="Calibri Light" w:cs="Calibri Light"/>
        </w:rPr>
        <w:t xml:space="preserve"> </w:t>
      </w:r>
      <w:r w:rsidR="00334A49">
        <w:rPr>
          <w:rFonts w:ascii="Calibri Light" w:hAnsi="Calibri Light" w:cs="Calibri Light"/>
        </w:rPr>
        <w:t xml:space="preserve">attraverso le sue opere </w:t>
      </w:r>
      <w:r w:rsidR="00925A60">
        <w:rPr>
          <w:rFonts w:ascii="Calibri Light" w:hAnsi="Calibri Light" w:cs="Calibri Light"/>
        </w:rPr>
        <w:t xml:space="preserve">una </w:t>
      </w:r>
      <w:r w:rsidR="001278F5">
        <w:rPr>
          <w:rFonts w:ascii="Calibri Light" w:hAnsi="Calibri Light" w:cs="Calibri Light"/>
        </w:rPr>
        <w:t>sorta</w:t>
      </w:r>
      <w:r w:rsidR="00925A60">
        <w:rPr>
          <w:rFonts w:ascii="Calibri Light" w:hAnsi="Calibri Light" w:cs="Calibri Light"/>
        </w:rPr>
        <w:t xml:space="preserve"> di diario, pagine da leggersi come “gioco di libertà da ogni costrizione”</w:t>
      </w:r>
      <w:r w:rsidR="00FE7F34">
        <w:rPr>
          <w:rFonts w:ascii="Calibri Light" w:hAnsi="Calibri Light" w:cs="Calibri Light"/>
        </w:rPr>
        <w:t>.</w:t>
      </w:r>
    </w:p>
    <w:p w:rsidR="00B07BA8" w:rsidRPr="003C2051" w:rsidRDefault="00B07BA8" w:rsidP="000B3625">
      <w:pPr>
        <w:pStyle w:val="Modulovuoto"/>
        <w:jc w:val="both"/>
        <w:rPr>
          <w:rFonts w:ascii="Calibri Light" w:hAnsi="Calibri Light"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Obiettivi</w:t>
      </w: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</w:rPr>
      </w:pP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 progetto si prefigge di raggiungere i seguenti obiettivi:</w:t>
      </w:r>
    </w:p>
    <w:p w:rsidR="00925A60" w:rsidRDefault="00925A60" w:rsidP="000B3625">
      <w:pPr>
        <w:pStyle w:val="Modulovuoto"/>
        <w:jc w:val="both"/>
        <w:rPr>
          <w:rFonts w:ascii="Calibri Light" w:hAnsi="Calibri Light" w:cs="Calibri Light"/>
        </w:rPr>
      </w:pPr>
    </w:p>
    <w:p w:rsidR="00925A60" w:rsidRDefault="00925A60" w:rsidP="000B3625">
      <w:pPr>
        <w:pStyle w:val="Modulovuot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Attivare una riflessione sul principio di libertà in tutte le sue forme</w:t>
      </w:r>
      <w:r w:rsidR="009E7246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le sue tutele</w:t>
      </w:r>
      <w:r w:rsidR="009E7246">
        <w:rPr>
          <w:rFonts w:ascii="Calibri Light" w:hAnsi="Calibri Light" w:cs="Calibri Light"/>
        </w:rPr>
        <w:t>,</w:t>
      </w:r>
      <w:r w:rsidR="009E3137">
        <w:rPr>
          <w:rFonts w:ascii="Calibri Light" w:hAnsi="Calibri Light" w:cs="Calibri Light"/>
        </w:rPr>
        <w:t xml:space="preserve"> da attivare attraverso il gioco nella didattica</w:t>
      </w:r>
      <w:r w:rsidR="0039748A">
        <w:rPr>
          <w:rFonts w:ascii="Calibri Light" w:hAnsi="Calibri Light" w:cs="Calibri Light"/>
        </w:rPr>
        <w:t xml:space="preserve"> o nell’arte del narrare</w:t>
      </w:r>
      <w:r>
        <w:rPr>
          <w:rFonts w:ascii="Calibri Light" w:hAnsi="Calibri Light" w:cs="Calibri Light"/>
        </w:rPr>
        <w:t>;</w:t>
      </w:r>
    </w:p>
    <w:p w:rsidR="00925A60" w:rsidRDefault="00925A60" w:rsidP="000B3625">
      <w:pPr>
        <w:pStyle w:val="Modulovuot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Favorire la realizzazione di un prodotto cartaceo, multimediale o </w:t>
      </w:r>
      <w:r w:rsidR="009E7246">
        <w:rPr>
          <w:rFonts w:ascii="Calibri Light" w:hAnsi="Calibri Light" w:cs="Calibri Light"/>
        </w:rPr>
        <w:t xml:space="preserve">di </w:t>
      </w:r>
      <w:r w:rsidR="0039748A">
        <w:rPr>
          <w:rFonts w:ascii="Calibri Light" w:hAnsi="Calibri Light" w:cs="Calibri Light"/>
        </w:rPr>
        <w:t>un’attività</w:t>
      </w:r>
      <w:r>
        <w:rPr>
          <w:rFonts w:ascii="Calibri Light" w:hAnsi="Calibri Light" w:cs="Calibri Light"/>
        </w:rPr>
        <w:t xml:space="preserve"> </w:t>
      </w:r>
      <w:r w:rsidRPr="006C091B">
        <w:rPr>
          <w:rFonts w:ascii="Calibri Light" w:hAnsi="Calibri Light" w:cs="Calibri Light"/>
          <w:i/>
          <w:iCs/>
        </w:rPr>
        <w:t xml:space="preserve"> </w:t>
      </w:r>
      <w:r>
        <w:rPr>
          <w:rFonts w:ascii="Calibri Light" w:hAnsi="Calibri Light" w:cs="Calibri Light"/>
        </w:rPr>
        <w:t>che rappresenti</w:t>
      </w:r>
      <w:r w:rsidR="008776A5">
        <w:rPr>
          <w:rFonts w:ascii="Calibri Light" w:hAnsi="Calibri Light" w:cs="Calibri Light"/>
        </w:rPr>
        <w:t>,</w:t>
      </w:r>
      <w:r w:rsidR="008776A5" w:rsidRPr="008776A5">
        <w:rPr>
          <w:rFonts w:ascii="Calibri Light" w:hAnsi="Calibri Light" w:cs="Calibri Light"/>
        </w:rPr>
        <w:t xml:space="preserve"> </w:t>
      </w:r>
      <w:r w:rsidR="008776A5">
        <w:rPr>
          <w:rFonts w:ascii="Calibri Light" w:hAnsi="Calibri Light" w:cs="Calibri Light"/>
        </w:rPr>
        <w:t xml:space="preserve">partendo dal proprio vissuto personale o scolastico, </w:t>
      </w:r>
      <w:r>
        <w:rPr>
          <w:rFonts w:ascii="Calibri Light" w:hAnsi="Calibri Light" w:cs="Calibri Light"/>
        </w:rPr>
        <w:t xml:space="preserve">un </w:t>
      </w:r>
      <w:r w:rsidR="009E7246">
        <w:rPr>
          <w:rFonts w:ascii="Calibri Light" w:hAnsi="Calibri Light" w:cs="Calibri Light"/>
        </w:rPr>
        <w:t>“</w:t>
      </w:r>
      <w:r>
        <w:rPr>
          <w:rFonts w:ascii="Calibri Light" w:hAnsi="Calibri Light" w:cs="Calibri Light"/>
        </w:rPr>
        <w:t>diario di bordo</w:t>
      </w:r>
      <w:r w:rsidR="009E7246">
        <w:rPr>
          <w:rFonts w:ascii="Calibri Light" w:hAnsi="Calibri Light" w:cs="Calibri Light"/>
        </w:rPr>
        <w:t>”</w:t>
      </w:r>
      <w:r w:rsidR="008776A5">
        <w:rPr>
          <w:rFonts w:ascii="Calibri Light" w:hAnsi="Calibri Light" w:cs="Calibri Light"/>
        </w:rPr>
        <w:t xml:space="preserve"> del pensiero libero</w:t>
      </w:r>
      <w:r w:rsidR="00B50524">
        <w:rPr>
          <w:rFonts w:ascii="Calibri Light" w:hAnsi="Calibri Light" w:cs="Calibri Light"/>
        </w:rPr>
        <w:t>;</w:t>
      </w:r>
    </w:p>
    <w:p w:rsidR="00925A60" w:rsidRDefault="008776A5" w:rsidP="000B3625">
      <w:pPr>
        <w:pStyle w:val="Modulovuot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Incrementare la</w:t>
      </w:r>
      <w:r w:rsidR="00925A60">
        <w:rPr>
          <w:rFonts w:ascii="Calibri Light" w:hAnsi="Calibri Light" w:cs="Calibri Light"/>
        </w:rPr>
        <w:t xml:space="preserve"> metodologi</w:t>
      </w:r>
      <w:r>
        <w:rPr>
          <w:rFonts w:ascii="Calibri Light" w:hAnsi="Calibri Light" w:cs="Calibri Light"/>
        </w:rPr>
        <w:t>a</w:t>
      </w:r>
      <w:r w:rsidR="00925A60">
        <w:rPr>
          <w:rFonts w:ascii="Calibri Light" w:hAnsi="Calibri Light" w:cs="Calibri Light"/>
        </w:rPr>
        <w:t xml:space="preserve"> didattic</w:t>
      </w:r>
      <w:r>
        <w:rPr>
          <w:rFonts w:ascii="Calibri Light" w:hAnsi="Calibri Light" w:cs="Calibri Light"/>
        </w:rPr>
        <w:t>a</w:t>
      </w:r>
      <w:r w:rsidR="00925A60">
        <w:rPr>
          <w:rFonts w:ascii="Calibri Light" w:hAnsi="Calibri Light" w:cs="Calibri Light"/>
        </w:rPr>
        <w:t xml:space="preserve"> per competenze</w:t>
      </w:r>
      <w:r w:rsidR="00B50524">
        <w:rPr>
          <w:rFonts w:ascii="Calibri Light" w:hAnsi="Calibri Light" w:cs="Calibri Light"/>
        </w:rPr>
        <w:t>;</w:t>
      </w:r>
    </w:p>
    <w:p w:rsidR="00925A60" w:rsidRDefault="00B50524" w:rsidP="000B3625">
      <w:pPr>
        <w:pStyle w:val="Modulovuot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Sviluppare la creatività attraverso il gioco.</w:t>
      </w:r>
    </w:p>
    <w:p w:rsidR="00925A60" w:rsidRDefault="00925A60" w:rsidP="000B3625">
      <w:pPr>
        <w:jc w:val="both"/>
      </w:pPr>
    </w:p>
    <w:p w:rsidR="00925A60" w:rsidRPr="00F928A5" w:rsidRDefault="00925A60" w:rsidP="000B3625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928A5">
        <w:rPr>
          <w:rFonts w:ascii="Calibri Light" w:hAnsi="Calibri Light" w:cs="Calibri Light"/>
          <w:b/>
          <w:bCs/>
          <w:sz w:val="24"/>
          <w:szCs w:val="24"/>
        </w:rPr>
        <w:t>Destinatari</w:t>
      </w:r>
    </w:p>
    <w:p w:rsidR="00925A60" w:rsidRPr="00F928A5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  <w:r w:rsidRPr="00F928A5">
        <w:rPr>
          <w:rFonts w:ascii="Calibri Light" w:hAnsi="Calibri Light" w:cs="Calibri Light"/>
          <w:sz w:val="24"/>
          <w:szCs w:val="24"/>
        </w:rPr>
        <w:t xml:space="preserve">Studenti della Scuola </w:t>
      </w:r>
      <w:r>
        <w:rPr>
          <w:rFonts w:ascii="Calibri Light" w:hAnsi="Calibri Light" w:cs="Calibri Light"/>
          <w:sz w:val="24"/>
          <w:szCs w:val="24"/>
        </w:rPr>
        <w:t xml:space="preserve">Primaria e </w:t>
      </w:r>
      <w:r w:rsidRPr="00F928A5">
        <w:rPr>
          <w:rFonts w:ascii="Calibri Light" w:hAnsi="Calibri Light" w:cs="Calibri Light"/>
          <w:sz w:val="24"/>
          <w:szCs w:val="24"/>
        </w:rPr>
        <w:t>Secondaria di I grado.</w:t>
      </w:r>
    </w:p>
    <w:p w:rsidR="00925A60" w:rsidRPr="00F928A5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</w:p>
    <w:p w:rsidR="00925A60" w:rsidRPr="00F928A5" w:rsidRDefault="00925A60" w:rsidP="000B3625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928A5">
        <w:rPr>
          <w:rFonts w:ascii="Calibri Light" w:hAnsi="Calibri Light" w:cs="Calibri Light"/>
          <w:b/>
          <w:bCs/>
          <w:sz w:val="24"/>
          <w:szCs w:val="24"/>
        </w:rPr>
        <w:t xml:space="preserve">Presentazione dei progetti </w:t>
      </w:r>
    </w:p>
    <w:p w:rsidR="00925A60" w:rsidRPr="00F928A5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  <w:r w:rsidRPr="00F928A5">
        <w:rPr>
          <w:rFonts w:ascii="Calibri Light" w:hAnsi="Calibri Light" w:cs="Calibri Light"/>
          <w:sz w:val="24"/>
          <w:szCs w:val="24"/>
        </w:rPr>
        <w:t>La presentazione degli elaborati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F928A5">
        <w:rPr>
          <w:rFonts w:ascii="Calibri Light" w:hAnsi="Calibri Light" w:cs="Calibri Light"/>
          <w:sz w:val="24"/>
          <w:szCs w:val="24"/>
        </w:rPr>
        <w:t>si terrà presso l’Auditorium della Fondazione Il Vittoriale deg</w:t>
      </w:r>
      <w:r>
        <w:rPr>
          <w:rFonts w:ascii="Calibri Light" w:hAnsi="Calibri Light" w:cs="Calibri Light"/>
          <w:sz w:val="24"/>
          <w:szCs w:val="24"/>
        </w:rPr>
        <w:t>li Italiani entro il mese di maggio 2020.</w:t>
      </w:r>
    </w:p>
    <w:p w:rsidR="00925A60" w:rsidRPr="00F928A5" w:rsidRDefault="00925A60" w:rsidP="000B3625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925A60" w:rsidRPr="00F928A5" w:rsidRDefault="00925A60" w:rsidP="000B3625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928A5">
        <w:rPr>
          <w:rFonts w:ascii="Calibri Light" w:hAnsi="Calibri Light" w:cs="Calibri Light"/>
          <w:b/>
          <w:bCs/>
          <w:sz w:val="24"/>
          <w:szCs w:val="24"/>
        </w:rPr>
        <w:t>Modalità di partecipazione</w:t>
      </w:r>
    </w:p>
    <w:p w:rsidR="00925A60" w:rsidRPr="00337459" w:rsidRDefault="00925A60" w:rsidP="00337459">
      <w:pPr>
        <w:jc w:val="both"/>
        <w:rPr>
          <w:rFonts w:ascii="Calibri Light" w:hAnsi="Calibri Light" w:cs="Calibri Light"/>
          <w:sz w:val="24"/>
          <w:szCs w:val="24"/>
        </w:rPr>
      </w:pPr>
      <w:r w:rsidRPr="00F928A5">
        <w:rPr>
          <w:rFonts w:ascii="Calibri Light" w:hAnsi="Calibri Light" w:cs="Calibri Light"/>
          <w:sz w:val="24"/>
          <w:szCs w:val="24"/>
        </w:rPr>
        <w:t>A partire dal lavoro di studio e approfondimento</w:t>
      </w:r>
      <w:r w:rsidR="00314EED">
        <w:rPr>
          <w:rFonts w:ascii="Calibri Light" w:hAnsi="Calibri Light" w:cs="Calibri Light"/>
          <w:sz w:val="24"/>
          <w:szCs w:val="24"/>
        </w:rPr>
        <w:t>,</w:t>
      </w:r>
      <w:r w:rsidRPr="00F928A5">
        <w:rPr>
          <w:rFonts w:ascii="Calibri Light" w:hAnsi="Calibri Light" w:cs="Calibri Light"/>
          <w:sz w:val="24"/>
          <w:szCs w:val="24"/>
        </w:rPr>
        <w:t xml:space="preserve"> ogni classe realizzerà in forma originale e creativa un prodotto dedicato </w:t>
      </w:r>
      <w:r>
        <w:rPr>
          <w:rFonts w:ascii="Calibri Light" w:hAnsi="Calibri Light" w:cs="Calibri Light"/>
          <w:sz w:val="24"/>
          <w:szCs w:val="24"/>
        </w:rPr>
        <w:t>al principio di libertà</w:t>
      </w:r>
      <w:r w:rsidR="00337459">
        <w:rPr>
          <w:rFonts w:ascii="Calibri Light" w:hAnsi="Calibri Light" w:cs="Calibri Light"/>
          <w:sz w:val="24"/>
          <w:szCs w:val="24"/>
        </w:rPr>
        <w:t>. Il</w:t>
      </w:r>
      <w:r w:rsidRPr="00F928A5">
        <w:rPr>
          <w:rFonts w:ascii="Calibri Light" w:hAnsi="Calibri Light" w:cs="Calibri Light"/>
          <w:szCs w:val="24"/>
        </w:rPr>
        <w:t xml:space="preserve"> progetto prevede di </w:t>
      </w:r>
      <w:r w:rsidR="00337459">
        <w:rPr>
          <w:rFonts w:ascii="Calibri Light" w:hAnsi="Calibri Light" w:cs="Calibri Light"/>
          <w:szCs w:val="24"/>
        </w:rPr>
        <w:t>formalizzare</w:t>
      </w:r>
      <w:r w:rsidRPr="00F928A5">
        <w:rPr>
          <w:rFonts w:ascii="Calibri Light" w:hAnsi="Calibri Light" w:cs="Calibri Light"/>
          <w:szCs w:val="24"/>
        </w:rPr>
        <w:t>,</w:t>
      </w:r>
      <w:r>
        <w:rPr>
          <w:rFonts w:ascii="Calibri Light" w:hAnsi="Calibri Light" w:cs="Calibri Light"/>
          <w:szCs w:val="24"/>
        </w:rPr>
        <w:t xml:space="preserve"> attraverso la riflessione sul vissuto personale o scolastico, </w:t>
      </w:r>
      <w:r w:rsidR="00337459">
        <w:rPr>
          <w:rFonts w:ascii="Calibri Light" w:hAnsi="Calibri Light" w:cs="Calibri Light"/>
          <w:szCs w:val="24"/>
        </w:rPr>
        <w:t xml:space="preserve">esperienze di </w:t>
      </w:r>
      <w:r>
        <w:rPr>
          <w:rFonts w:ascii="Calibri Light" w:hAnsi="Calibri Light" w:cs="Calibri Light"/>
        </w:rPr>
        <w:t>pensiero libero</w:t>
      </w:r>
      <w:r w:rsidR="00337459">
        <w:rPr>
          <w:rFonts w:ascii="Calibri Light" w:hAnsi="Calibri Light" w:cs="Calibri Light"/>
        </w:rPr>
        <w:t>.</w:t>
      </w:r>
    </w:p>
    <w:p w:rsidR="0039748A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Gli elaborati inviati </w:t>
      </w:r>
      <w:r w:rsidRPr="00F928A5">
        <w:rPr>
          <w:rFonts w:ascii="Calibri Light" w:hAnsi="Calibri Light" w:cs="Calibri Light"/>
          <w:sz w:val="24"/>
          <w:szCs w:val="24"/>
        </w:rPr>
        <w:t>rimarranno presso la Fondazion</w:t>
      </w:r>
      <w:r>
        <w:rPr>
          <w:rFonts w:ascii="Calibri Light" w:hAnsi="Calibri Light" w:cs="Calibri Light"/>
          <w:sz w:val="24"/>
          <w:szCs w:val="24"/>
        </w:rPr>
        <w:t>e Il Vittoriale degli Italiani -</w:t>
      </w:r>
      <w:r w:rsidRPr="00F928A5">
        <w:rPr>
          <w:rFonts w:ascii="Calibri Light" w:hAnsi="Calibri Light" w:cs="Calibri Light"/>
          <w:sz w:val="24"/>
          <w:szCs w:val="24"/>
        </w:rPr>
        <w:t xml:space="preserve"> Ufficio Progetti </w:t>
      </w:r>
      <w:r>
        <w:rPr>
          <w:rFonts w:ascii="Calibri Light" w:hAnsi="Calibri Light" w:cs="Calibri Light"/>
          <w:sz w:val="24"/>
          <w:szCs w:val="24"/>
        </w:rPr>
        <w:t>GardaMusei</w:t>
      </w:r>
      <w:r w:rsidRPr="00F928A5">
        <w:rPr>
          <w:rFonts w:ascii="Calibri Light" w:hAnsi="Calibri Light" w:cs="Calibri Light"/>
          <w:sz w:val="24"/>
          <w:szCs w:val="24"/>
        </w:rPr>
        <w:t xml:space="preserve"> Scuole - che ne potrà disporre a</w:t>
      </w:r>
      <w:r w:rsidR="00337459">
        <w:rPr>
          <w:rFonts w:ascii="Calibri Light" w:hAnsi="Calibri Light" w:cs="Calibri Light"/>
          <w:sz w:val="24"/>
          <w:szCs w:val="24"/>
        </w:rPr>
        <w:t xml:space="preserve"> fini didattici nel rispetto degli </w:t>
      </w:r>
      <w:r w:rsidRPr="00F928A5">
        <w:rPr>
          <w:rFonts w:ascii="Calibri Light" w:hAnsi="Calibri Light" w:cs="Calibri Light"/>
          <w:sz w:val="24"/>
          <w:szCs w:val="24"/>
        </w:rPr>
        <w:t>autor</w:t>
      </w:r>
      <w:r w:rsidR="00337459">
        <w:rPr>
          <w:rFonts w:ascii="Calibri Light" w:hAnsi="Calibri Light" w:cs="Calibri Light"/>
          <w:sz w:val="24"/>
          <w:szCs w:val="24"/>
        </w:rPr>
        <w:t>i</w:t>
      </w:r>
      <w:r w:rsidRPr="00F928A5">
        <w:rPr>
          <w:rFonts w:ascii="Calibri Light" w:hAnsi="Calibri Light" w:cs="Calibri Light"/>
          <w:sz w:val="24"/>
          <w:szCs w:val="24"/>
        </w:rPr>
        <w:t>.</w:t>
      </w:r>
    </w:p>
    <w:p w:rsidR="00925A60" w:rsidRPr="0039748A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Termini di adesione</w:t>
      </w:r>
    </w:p>
    <w:p w:rsidR="00925A60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L’adesione dovrà pervenire alla Fondazione Il Vittoriale degli Italiani, presso l’ufficio GardaMusei Scuole (</w:t>
      </w:r>
      <w:hyperlink r:id="rId8" w:history="1">
        <w:r w:rsidRPr="00241BC9">
          <w:rPr>
            <w:rStyle w:val="Collegamentoipertestuale"/>
            <w:rFonts w:ascii="Calibri Light" w:hAnsi="Calibri Light" w:cs="Calibri Light"/>
            <w:sz w:val="24"/>
            <w:szCs w:val="24"/>
          </w:rPr>
          <w:t>gardamuseiscuole@vittoriale.it</w:t>
        </w:r>
      </w:hyperlink>
      <w:r>
        <w:rPr>
          <w:rFonts w:ascii="Calibri Light" w:hAnsi="Calibri Light" w:cs="Calibri Light"/>
          <w:sz w:val="24"/>
          <w:szCs w:val="24"/>
        </w:rPr>
        <w:t xml:space="preserve">), all’attenzione della referente dott.ssa Giovanna Ciccarelli, entro il giorno 30 novembre 2019, indicando l’istituto scolastico di appartenenza, la classe coinvolta, il\i nominativo\i del\i docente\i referente\i, mail e recapito telefonico. Per motivi organizzativi il numero di classi coinvolte nel progetto sarà al massimo di </w:t>
      </w:r>
      <w:smartTag w:uri="urn:schemas-microsoft-com:office:smarttags" w:element="metricconverter">
        <w:smartTagPr>
          <w:attr w:name="ProductID" w:val="20. In"/>
        </w:smartTagPr>
        <w:r>
          <w:rPr>
            <w:rFonts w:ascii="Calibri Light" w:hAnsi="Calibri Light" w:cs="Calibri Light"/>
            <w:sz w:val="24"/>
            <w:szCs w:val="24"/>
          </w:rPr>
          <w:t>20. In</w:t>
        </w:r>
      </w:smartTag>
      <w:r>
        <w:rPr>
          <w:rFonts w:ascii="Calibri Light" w:hAnsi="Calibri Light" w:cs="Calibri Light"/>
          <w:sz w:val="24"/>
          <w:szCs w:val="24"/>
        </w:rPr>
        <w:t xml:space="preserve"> caso di iscrizioni in numero superiore, la selezione verrà attuata sulla base del criterio cronologico (data e ora di ricevimento delle stesse).</w:t>
      </w:r>
    </w:p>
    <w:p w:rsidR="00925A60" w:rsidRDefault="00925A60" w:rsidP="000B362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925A60" w:rsidRDefault="00925A60" w:rsidP="000B362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355FC2">
        <w:rPr>
          <w:rFonts w:ascii="Calibri Light" w:hAnsi="Calibri Light" w:cs="Calibri Light"/>
          <w:b/>
          <w:sz w:val="24"/>
          <w:szCs w:val="24"/>
        </w:rPr>
        <w:t>Periodo di svolgimento</w:t>
      </w:r>
    </w:p>
    <w:p w:rsidR="00925A60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Anno scolastico 2019 - 2020 dal 30 del mese di novembre 2019 al 15 del mese di aprile 2020.</w:t>
      </w:r>
    </w:p>
    <w:p w:rsidR="0039748A" w:rsidRDefault="0039748A" w:rsidP="000B3625">
      <w:pPr>
        <w:jc w:val="both"/>
        <w:rPr>
          <w:rFonts w:ascii="Calibri Light" w:hAnsi="Calibri Light" w:cs="Calibri Light"/>
          <w:sz w:val="24"/>
          <w:szCs w:val="24"/>
        </w:rPr>
      </w:pPr>
    </w:p>
    <w:p w:rsidR="0039748A" w:rsidRDefault="0039748A" w:rsidP="000B3625">
      <w:pPr>
        <w:jc w:val="both"/>
        <w:rPr>
          <w:rFonts w:ascii="Calibri Light" w:hAnsi="Calibri Light" w:cs="Calibri Light"/>
          <w:sz w:val="24"/>
          <w:szCs w:val="24"/>
        </w:rPr>
      </w:pPr>
    </w:p>
    <w:p w:rsidR="00925A60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Il Progetto dovrà essere accompagnato da:</w:t>
      </w:r>
    </w:p>
    <w:p w:rsidR="00925A60" w:rsidRDefault="00925A60" w:rsidP="00355FC2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Dati identificativi dell’Istituto scolastico (denominazione, eventuale indirizzo corso di studi);</w:t>
      </w:r>
    </w:p>
    <w:p w:rsidR="00925A60" w:rsidRDefault="00925A60" w:rsidP="00355FC2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Dati identificativi della classe (docente\i referente\i, mail e recapito telefonico).</w:t>
      </w:r>
    </w:p>
    <w:p w:rsidR="00925A60" w:rsidRPr="00355FC2" w:rsidRDefault="00925A60" w:rsidP="00355FC2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L’elaborato dovrà essere inviato presso la Fondazione Il Vittoriale degli Italiani, l’ufficio GardaMusei Scuole all’attenzione della referente dott.ssa Giovanna Ciccarelli (</w:t>
      </w:r>
      <w:hyperlink r:id="rId9" w:history="1">
        <w:r w:rsidRPr="00241BC9">
          <w:rPr>
            <w:rStyle w:val="Collegamentoipertestuale"/>
            <w:rFonts w:ascii="Calibri Light" w:hAnsi="Calibri Light" w:cs="Calibri Light"/>
            <w:sz w:val="24"/>
            <w:szCs w:val="24"/>
          </w:rPr>
          <w:t>gardamuseiscuole@vittoriale.it</w:t>
        </w:r>
      </w:hyperlink>
      <w:r w:rsidR="008501EE">
        <w:rPr>
          <w:rFonts w:ascii="Calibri Light" w:hAnsi="Calibri Light" w:cs="Calibri Light"/>
          <w:sz w:val="24"/>
          <w:szCs w:val="24"/>
        </w:rPr>
        <w:t xml:space="preserve"> – 0365.296532) entro e non oltre il 15 aprile 2020.</w:t>
      </w:r>
    </w:p>
    <w:p w:rsidR="00925A60" w:rsidRPr="00355FC2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</w:p>
    <w:p w:rsidR="00925A60" w:rsidRDefault="00925A60" w:rsidP="000B3625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0B3625">
        <w:rPr>
          <w:rFonts w:ascii="Calibri Light" w:hAnsi="Calibri Light" w:cs="Calibri Light"/>
          <w:b/>
          <w:bCs/>
          <w:sz w:val="24"/>
          <w:szCs w:val="24"/>
        </w:rPr>
        <w:t>Modalità di presentazione</w:t>
      </w:r>
    </w:p>
    <w:p w:rsidR="00925A60" w:rsidRPr="000B3625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consegna avvenuta, i progetti saranno presentati</w:t>
      </w:r>
      <w:r w:rsidR="00F720CE">
        <w:rPr>
          <w:rFonts w:ascii="Calibri Light" w:hAnsi="Calibri Light" w:cs="Calibri Light"/>
          <w:sz w:val="24"/>
          <w:szCs w:val="24"/>
        </w:rPr>
        <w:t xml:space="preserve"> nell’Auditorium del Vittoriale nel mese di maggio 2020, in data da concordare.</w:t>
      </w:r>
      <w:r w:rsidR="000B642B">
        <w:rPr>
          <w:rFonts w:ascii="Calibri Light" w:hAnsi="Calibri Light" w:cs="Calibri Light"/>
          <w:sz w:val="24"/>
          <w:szCs w:val="24"/>
        </w:rPr>
        <w:t xml:space="preserve"> Gli studenti esporranno il prodotto elaborato attraverso </w:t>
      </w:r>
      <w:r>
        <w:rPr>
          <w:rFonts w:ascii="Calibri Light" w:hAnsi="Calibri Light" w:cs="Calibri Light"/>
          <w:sz w:val="24"/>
          <w:szCs w:val="24"/>
        </w:rPr>
        <w:t xml:space="preserve">una presentazione.  </w:t>
      </w:r>
    </w:p>
    <w:p w:rsidR="00925A60" w:rsidRDefault="00925A60" w:rsidP="000B3625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925A60" w:rsidRPr="00F928A5" w:rsidRDefault="00925A60" w:rsidP="000B3625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928A5">
        <w:rPr>
          <w:rFonts w:ascii="Calibri Light" w:hAnsi="Calibri Light" w:cs="Calibri Light"/>
          <w:b/>
          <w:bCs/>
          <w:sz w:val="24"/>
          <w:szCs w:val="24"/>
        </w:rPr>
        <w:t>Premialità</w:t>
      </w:r>
    </w:p>
    <w:p w:rsidR="00925A60" w:rsidRDefault="00925A60" w:rsidP="00CE770A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 w:rsidRPr="00CE770A">
        <w:rPr>
          <w:rFonts w:ascii="Calibri Light" w:hAnsi="Calibri Light" w:cs="Calibri Light"/>
          <w:sz w:val="24"/>
          <w:szCs w:val="24"/>
        </w:rPr>
        <w:t xml:space="preserve">Visita gratuita al parco del Vittoriale, con i </w:t>
      </w:r>
      <w:r>
        <w:rPr>
          <w:rFonts w:ascii="Calibri Light" w:hAnsi="Calibri Light" w:cs="Calibri Light"/>
          <w:sz w:val="24"/>
          <w:szCs w:val="24"/>
        </w:rPr>
        <w:t>musei connessi</w:t>
      </w:r>
      <w:r w:rsidRPr="00CE770A">
        <w:rPr>
          <w:rFonts w:ascii="Calibri Light" w:hAnsi="Calibri Light" w:cs="Calibri Light"/>
          <w:sz w:val="24"/>
          <w:szCs w:val="24"/>
        </w:rPr>
        <w:t>: Museo “D’Annun</w:t>
      </w:r>
      <w:r>
        <w:rPr>
          <w:rFonts w:ascii="Calibri Light" w:hAnsi="Calibri Light" w:cs="Calibri Light"/>
          <w:sz w:val="24"/>
          <w:szCs w:val="24"/>
        </w:rPr>
        <w:t>z</w:t>
      </w:r>
      <w:r w:rsidRPr="00CE770A">
        <w:rPr>
          <w:rFonts w:ascii="Calibri Light" w:hAnsi="Calibri Light" w:cs="Calibri Light"/>
          <w:sz w:val="24"/>
          <w:szCs w:val="24"/>
        </w:rPr>
        <w:t xml:space="preserve">io Eroe”, museo “D’Annunzio Segreto” e Museo “L’automobile è femmina”, per le classi che partecipano al progetto.  </w:t>
      </w:r>
    </w:p>
    <w:p w:rsidR="00925A60" w:rsidRDefault="00925A60" w:rsidP="00CE770A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 w:rsidRPr="00CE770A">
        <w:rPr>
          <w:rFonts w:ascii="Calibri Light" w:hAnsi="Calibri Light" w:cs="Calibri Light"/>
          <w:sz w:val="24"/>
          <w:szCs w:val="24"/>
        </w:rPr>
        <w:t>Rilascio dell’attestato di</w:t>
      </w:r>
      <w:r w:rsidR="009052C6">
        <w:rPr>
          <w:rFonts w:ascii="Calibri Light" w:hAnsi="Calibri Light" w:cs="Calibri Light"/>
          <w:sz w:val="24"/>
          <w:szCs w:val="24"/>
        </w:rPr>
        <w:t xml:space="preserve"> partecipazione a richiesta.</w:t>
      </w:r>
    </w:p>
    <w:p w:rsidR="00925A60" w:rsidRPr="00CE770A" w:rsidRDefault="00925A60" w:rsidP="00CE770A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Video a documentazione della giornata. </w:t>
      </w:r>
    </w:p>
    <w:p w:rsidR="00925A60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</w:p>
    <w:p w:rsidR="00925A60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</w:p>
    <w:p w:rsidR="00925A60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</w:p>
    <w:p w:rsidR="00925A60" w:rsidRPr="00F928A5" w:rsidRDefault="00925A60" w:rsidP="000B3625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928A5">
        <w:rPr>
          <w:rFonts w:ascii="Calibri Light" w:hAnsi="Calibri Light" w:cs="Calibri Light"/>
          <w:b/>
          <w:bCs/>
          <w:sz w:val="24"/>
          <w:szCs w:val="24"/>
        </w:rPr>
        <w:t>Strumenti di lavoro</w:t>
      </w:r>
    </w:p>
    <w:p w:rsidR="00925A60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Scopo del progetto, oltre a </w:t>
      </w:r>
      <w:r w:rsidRPr="00F928A5">
        <w:rPr>
          <w:rFonts w:ascii="Calibri Light" w:hAnsi="Calibri Light" w:cs="Calibri Light"/>
          <w:sz w:val="24"/>
          <w:szCs w:val="24"/>
        </w:rPr>
        <w:t>divulgare la conoscenza del Vittoriale degli Italiani attraverso il contatto diretto con il suo patrimonio museale</w:t>
      </w:r>
      <w:r>
        <w:rPr>
          <w:rFonts w:ascii="Calibri Light" w:hAnsi="Calibri Light" w:cs="Calibri Light"/>
          <w:sz w:val="24"/>
          <w:szCs w:val="24"/>
        </w:rPr>
        <w:t>, architettonico e archivistico, è quello di utilizzare fonti iconografiche e/o testuali per la</w:t>
      </w:r>
      <w:r w:rsidR="004D36DB">
        <w:rPr>
          <w:rFonts w:ascii="Calibri Light" w:hAnsi="Calibri Light" w:cs="Calibri Light"/>
          <w:sz w:val="24"/>
          <w:szCs w:val="24"/>
        </w:rPr>
        <w:t xml:space="preserve"> realizzazione dell’elaborato.</w:t>
      </w:r>
    </w:p>
    <w:p w:rsidR="00925A60" w:rsidRPr="00F928A5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  <w:r w:rsidRPr="00F928A5">
        <w:rPr>
          <w:rFonts w:ascii="Calibri Light" w:hAnsi="Calibri Light" w:cs="Calibri Light"/>
          <w:sz w:val="24"/>
          <w:szCs w:val="24"/>
        </w:rPr>
        <w:t>L’Ufficio Cultura</w:t>
      </w:r>
      <w:r>
        <w:rPr>
          <w:rFonts w:ascii="Calibri Light" w:hAnsi="Calibri Light" w:cs="Calibri Light"/>
          <w:sz w:val="24"/>
          <w:szCs w:val="24"/>
        </w:rPr>
        <w:t>, sulla base delle richieste pervenute,</w:t>
      </w:r>
      <w:r w:rsidRPr="00F928A5">
        <w:rPr>
          <w:rFonts w:ascii="Calibri Light" w:hAnsi="Calibri Light" w:cs="Calibri Light"/>
          <w:sz w:val="24"/>
          <w:szCs w:val="24"/>
        </w:rPr>
        <w:t xml:space="preserve"> fornirà materiale bibliografico di supporto.</w:t>
      </w:r>
      <w:r w:rsidRPr="003E32B3">
        <w:rPr>
          <w:rFonts w:ascii="Calibri Light" w:hAnsi="Calibri Light" w:cs="Calibri Light"/>
          <w:sz w:val="24"/>
          <w:szCs w:val="24"/>
        </w:rPr>
        <w:t xml:space="preserve"> </w:t>
      </w:r>
    </w:p>
    <w:p w:rsidR="00925A60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  <w:r w:rsidRPr="00F928A5">
        <w:rPr>
          <w:rFonts w:ascii="Calibri Light" w:hAnsi="Calibri Light" w:cs="Calibri Light"/>
          <w:sz w:val="24"/>
          <w:szCs w:val="24"/>
        </w:rPr>
        <w:t>L'approfondimento in classe darà l'opportunità di scegliere il tema della ricerca.</w:t>
      </w:r>
    </w:p>
    <w:p w:rsidR="00925A60" w:rsidRPr="00F928A5" w:rsidRDefault="00925A60" w:rsidP="000B3625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925A60" w:rsidRPr="00F928A5" w:rsidSect="00F76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D16"/>
    <w:multiLevelType w:val="hybridMultilevel"/>
    <w:tmpl w:val="45D8EF28"/>
    <w:lvl w:ilvl="0" w:tplc="9086F6E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0151"/>
    <w:multiLevelType w:val="multilevel"/>
    <w:tmpl w:val="5280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24F18"/>
    <w:multiLevelType w:val="multilevel"/>
    <w:tmpl w:val="410E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93101"/>
    <w:multiLevelType w:val="multilevel"/>
    <w:tmpl w:val="5B0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E516D"/>
    <w:multiLevelType w:val="hybridMultilevel"/>
    <w:tmpl w:val="94C82E7E"/>
    <w:lvl w:ilvl="0" w:tplc="2B7823F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14292"/>
    <w:multiLevelType w:val="hybridMultilevel"/>
    <w:tmpl w:val="1E7E0FB4"/>
    <w:lvl w:ilvl="0" w:tplc="A060272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E83B08"/>
    <w:rsid w:val="00002B85"/>
    <w:rsid w:val="00043887"/>
    <w:rsid w:val="00064405"/>
    <w:rsid w:val="00072728"/>
    <w:rsid w:val="000A4898"/>
    <w:rsid w:val="000A754D"/>
    <w:rsid w:val="000B3625"/>
    <w:rsid w:val="000B642B"/>
    <w:rsid w:val="000B6D04"/>
    <w:rsid w:val="000C79FE"/>
    <w:rsid w:val="000E6680"/>
    <w:rsid w:val="001008F2"/>
    <w:rsid w:val="001278F5"/>
    <w:rsid w:val="00150633"/>
    <w:rsid w:val="00184A1D"/>
    <w:rsid w:val="001B3295"/>
    <w:rsid w:val="001D1791"/>
    <w:rsid w:val="002013CC"/>
    <w:rsid w:val="00241BC9"/>
    <w:rsid w:val="0029690E"/>
    <w:rsid w:val="00301930"/>
    <w:rsid w:val="00314EED"/>
    <w:rsid w:val="00323A90"/>
    <w:rsid w:val="00334A49"/>
    <w:rsid w:val="00337459"/>
    <w:rsid w:val="00355FC2"/>
    <w:rsid w:val="00377E5C"/>
    <w:rsid w:val="0038003D"/>
    <w:rsid w:val="0039748A"/>
    <w:rsid w:val="003B5068"/>
    <w:rsid w:val="003C2051"/>
    <w:rsid w:val="003E2747"/>
    <w:rsid w:val="003E32B3"/>
    <w:rsid w:val="003F078A"/>
    <w:rsid w:val="003F4BEE"/>
    <w:rsid w:val="004254E8"/>
    <w:rsid w:val="00446D9F"/>
    <w:rsid w:val="004615B0"/>
    <w:rsid w:val="0048519A"/>
    <w:rsid w:val="004A54EB"/>
    <w:rsid w:val="004B28E3"/>
    <w:rsid w:val="004B524B"/>
    <w:rsid w:val="004D36DB"/>
    <w:rsid w:val="0051163E"/>
    <w:rsid w:val="0053722A"/>
    <w:rsid w:val="00543416"/>
    <w:rsid w:val="00551C15"/>
    <w:rsid w:val="005B3238"/>
    <w:rsid w:val="005D7B58"/>
    <w:rsid w:val="005F3CFB"/>
    <w:rsid w:val="0061368D"/>
    <w:rsid w:val="00647B8D"/>
    <w:rsid w:val="00657B9C"/>
    <w:rsid w:val="00665B33"/>
    <w:rsid w:val="006861E5"/>
    <w:rsid w:val="006C091B"/>
    <w:rsid w:val="0070376B"/>
    <w:rsid w:val="00745D1E"/>
    <w:rsid w:val="00772B79"/>
    <w:rsid w:val="00795B92"/>
    <w:rsid w:val="00834E15"/>
    <w:rsid w:val="0084195D"/>
    <w:rsid w:val="008501EE"/>
    <w:rsid w:val="008610A7"/>
    <w:rsid w:val="008776A5"/>
    <w:rsid w:val="00882BEC"/>
    <w:rsid w:val="00892338"/>
    <w:rsid w:val="008B4156"/>
    <w:rsid w:val="008C3A4A"/>
    <w:rsid w:val="008F1690"/>
    <w:rsid w:val="009052C6"/>
    <w:rsid w:val="00923254"/>
    <w:rsid w:val="00925A60"/>
    <w:rsid w:val="00932015"/>
    <w:rsid w:val="00953F60"/>
    <w:rsid w:val="00965C62"/>
    <w:rsid w:val="009E3137"/>
    <w:rsid w:val="009E5C51"/>
    <w:rsid w:val="009E7246"/>
    <w:rsid w:val="00A066DA"/>
    <w:rsid w:val="00A11029"/>
    <w:rsid w:val="00A217E5"/>
    <w:rsid w:val="00A337A4"/>
    <w:rsid w:val="00A413AB"/>
    <w:rsid w:val="00A41480"/>
    <w:rsid w:val="00A46CBB"/>
    <w:rsid w:val="00A85904"/>
    <w:rsid w:val="00AF5E4B"/>
    <w:rsid w:val="00B07BA8"/>
    <w:rsid w:val="00B142E9"/>
    <w:rsid w:val="00B26288"/>
    <w:rsid w:val="00B50524"/>
    <w:rsid w:val="00BE558B"/>
    <w:rsid w:val="00C04B23"/>
    <w:rsid w:val="00C64567"/>
    <w:rsid w:val="00CC18CF"/>
    <w:rsid w:val="00CE770A"/>
    <w:rsid w:val="00D025F8"/>
    <w:rsid w:val="00D0480E"/>
    <w:rsid w:val="00D20078"/>
    <w:rsid w:val="00D32318"/>
    <w:rsid w:val="00D43F29"/>
    <w:rsid w:val="00D776CE"/>
    <w:rsid w:val="00DA46AD"/>
    <w:rsid w:val="00E11301"/>
    <w:rsid w:val="00E51408"/>
    <w:rsid w:val="00E83B08"/>
    <w:rsid w:val="00F01AFD"/>
    <w:rsid w:val="00F13C75"/>
    <w:rsid w:val="00F45FC8"/>
    <w:rsid w:val="00F56E21"/>
    <w:rsid w:val="00F6664F"/>
    <w:rsid w:val="00F720CE"/>
    <w:rsid w:val="00F76F5E"/>
    <w:rsid w:val="00F83815"/>
    <w:rsid w:val="00F9047E"/>
    <w:rsid w:val="00F928A5"/>
    <w:rsid w:val="00F97D34"/>
    <w:rsid w:val="00FE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F5E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9"/>
    <w:qFormat/>
    <w:locked/>
    <w:rsid w:val="008B415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444444"/>
      <w:sz w:val="27"/>
      <w:szCs w:val="27"/>
      <w:lang w:eastAsia="it-IT" w:bidi="th-TH"/>
    </w:rPr>
  </w:style>
  <w:style w:type="paragraph" w:styleId="Titolo4">
    <w:name w:val="heading 4"/>
    <w:basedOn w:val="Normale"/>
    <w:link w:val="Titolo4Carattere"/>
    <w:uiPriority w:val="99"/>
    <w:qFormat/>
    <w:locked/>
    <w:rsid w:val="008B415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444444"/>
      <w:sz w:val="24"/>
      <w:szCs w:val="24"/>
      <w:lang w:eastAsia="it-IT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B323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B3238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Modulovuoto">
    <w:name w:val="Modulo vuoto"/>
    <w:uiPriority w:val="99"/>
    <w:rsid w:val="00E11301"/>
    <w:rPr>
      <w:rFonts w:ascii="Helvetica" w:hAnsi="Helvetica" w:cs="Helvetica"/>
      <w:color w:val="000000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99"/>
    <w:qFormat/>
    <w:rsid w:val="00A066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55FC2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8B4156"/>
    <w:pPr>
      <w:spacing w:after="39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Enfasigrassetto">
    <w:name w:val="Strong"/>
    <w:basedOn w:val="Carpredefinitoparagrafo"/>
    <w:uiPriority w:val="99"/>
    <w:qFormat/>
    <w:locked/>
    <w:rsid w:val="008B415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8B4156"/>
    <w:rPr>
      <w:rFonts w:cs="Times New Roman"/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8B41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it-IT" w:bidi="th-TH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5B3238"/>
    <w:rPr>
      <w:rFonts w:ascii="Arial" w:hAnsi="Arial" w:cs="Arial"/>
      <w:vanish/>
      <w:sz w:val="16"/>
      <w:szCs w:val="16"/>
      <w:lang w:eastAsia="en-US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8B415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it-IT" w:bidi="th-TH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5B3238"/>
    <w:rPr>
      <w:rFonts w:ascii="Arial" w:hAnsi="Arial" w:cs="Arial"/>
      <w:vanish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F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amuseiscuole@vittorial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damuseiscuole@vittoria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94D1C-A99B-4372-BF75-FF9F3373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2019-06-21T10:18:00Z</cp:lastPrinted>
  <dcterms:created xsi:type="dcterms:W3CDTF">2019-07-04T09:29:00Z</dcterms:created>
  <dcterms:modified xsi:type="dcterms:W3CDTF">2019-07-04T09:29:00Z</dcterms:modified>
</cp:coreProperties>
</file>